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0C6" w:rsidRPr="00D05955" w:rsidRDefault="00C3535E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  <w:r>
        <w:rPr>
          <w:rFonts w:ascii="Calibri" w:hAnsi="Calibri"/>
          <w:sz w:val="52"/>
          <w:lang w:val="pl"/>
        </w:rPr>
        <w:t>Komunikat prasowy</w:t>
      </w:r>
    </w:p>
    <w:p w:rsidR="004330C6" w:rsidRPr="00D0595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</w:p>
    <w:p w:rsidR="004330C6" w:rsidRPr="00D0595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</w:p>
    <w:p w:rsidR="00725283" w:rsidRPr="00725283" w:rsidRDefault="00725283" w:rsidP="00725283">
      <w:pPr>
        <w:rPr>
          <w:rFonts w:asciiTheme="minorHAnsi" w:hAnsiTheme="minorHAnsi" w:cs="Calibri"/>
          <w:b/>
          <w:color w:val="000000" w:themeColor="text1"/>
          <w:sz w:val="260"/>
          <w:szCs w:val="44"/>
          <w:lang w:val="pl-PL"/>
        </w:rPr>
      </w:pPr>
      <w:r w:rsidRPr="00725283">
        <w:rPr>
          <w:rFonts w:asciiTheme="minorHAnsi" w:hAnsiTheme="minorHAnsi" w:cs="Segoe UI"/>
          <w:b/>
          <w:color w:val="1A1A1A"/>
          <w:sz w:val="44"/>
          <w:szCs w:val="20"/>
          <w:lang w:val="pl-PL"/>
        </w:rPr>
        <w:t>Cała naprzód ku cyfrowej przyszłości — Andreas Modschiedler jako CTO firmy Adam Hall Group</w:t>
      </w:r>
    </w:p>
    <w:p w:rsidR="00725283" w:rsidRPr="00725283" w:rsidRDefault="00725283" w:rsidP="00725283">
      <w:pPr>
        <w:rPr>
          <w:rFonts w:ascii="Calibri" w:hAnsi="Calibri" w:cs="Arial"/>
          <w:b/>
          <w:bCs/>
          <w:color w:val="0D0D0D" w:themeColor="text1" w:themeTint="F2"/>
          <w:sz w:val="40"/>
          <w:szCs w:val="26"/>
          <w:bdr w:val="none" w:sz="0" w:space="0" w:color="auto" w:frame="1"/>
          <w:lang w:val="pl-PL"/>
        </w:rPr>
      </w:pPr>
    </w:p>
    <w:p w:rsidR="003B10BE" w:rsidRDefault="00725283" w:rsidP="00725283">
      <w:pPr>
        <w:rPr>
          <w:rFonts w:asciiTheme="minorHAnsi" w:hAnsiTheme="minorHAnsi"/>
          <w:lang w:val="pl-PL"/>
        </w:rPr>
      </w:pPr>
      <w:r w:rsidRPr="00725283">
        <w:rPr>
          <w:rFonts w:asciiTheme="minorHAnsi" w:hAnsiTheme="minorHAnsi"/>
          <w:b/>
          <w:szCs w:val="20"/>
          <w:lang w:val="pl-PL"/>
        </w:rPr>
        <w:t>Dnia 4 czerwca 2019 roku Andreas Modschiedler zostanie nowym dyrektorem ds. technologii (</w:t>
      </w:r>
      <w:proofErr w:type="spellStart"/>
      <w:r w:rsidRPr="00725283">
        <w:rPr>
          <w:rFonts w:asciiTheme="minorHAnsi" w:hAnsiTheme="minorHAnsi"/>
          <w:b/>
          <w:szCs w:val="20"/>
          <w:lang w:val="pl-PL"/>
        </w:rPr>
        <w:t>Chief</w:t>
      </w:r>
      <w:proofErr w:type="spellEnd"/>
      <w:r w:rsidRPr="00725283">
        <w:rPr>
          <w:rFonts w:asciiTheme="minorHAnsi" w:hAnsiTheme="minorHAnsi"/>
          <w:b/>
          <w:szCs w:val="20"/>
          <w:lang w:val="pl-PL"/>
        </w:rPr>
        <w:t xml:space="preserve"> Technology </w:t>
      </w:r>
      <w:proofErr w:type="spellStart"/>
      <w:r w:rsidRPr="00725283">
        <w:rPr>
          <w:rFonts w:asciiTheme="minorHAnsi" w:hAnsiTheme="minorHAnsi"/>
          <w:b/>
          <w:szCs w:val="20"/>
          <w:lang w:val="pl-PL"/>
        </w:rPr>
        <w:t>Officer</w:t>
      </w:r>
      <w:proofErr w:type="spellEnd"/>
      <w:r w:rsidRPr="00725283">
        <w:rPr>
          <w:rFonts w:asciiTheme="minorHAnsi" w:hAnsiTheme="minorHAnsi"/>
          <w:b/>
          <w:szCs w:val="20"/>
          <w:lang w:val="pl-PL"/>
        </w:rPr>
        <w:t>, w skrócie: CTO) firmy Adam Hall Group.</w:t>
      </w:r>
      <w:r w:rsidRPr="00725283">
        <w:rPr>
          <w:b/>
          <w:lang w:val="pl-PL"/>
        </w:rPr>
        <w:t xml:space="preserve"> </w:t>
      </w:r>
      <w:r w:rsidRPr="00725283">
        <w:rPr>
          <w:rFonts w:asciiTheme="minorHAnsi" w:hAnsiTheme="minorHAnsi"/>
          <w:b/>
          <w:lang w:val="pl-PL"/>
        </w:rPr>
        <w:t>Po objęciu tego nowo utworzonego stanowiska 46-letni menedżer zasili zarząd przedsiębiorstwa i będzie odpowiedzialny za działy IT oraz badań i rozwoju (R&amp;D).</w:t>
      </w:r>
      <w:r w:rsidRPr="00725283">
        <w:rPr>
          <w:rFonts w:asciiTheme="minorHAnsi" w:hAnsiTheme="minorHAnsi"/>
          <w:lang w:val="pl-PL"/>
        </w:rPr>
        <w:br/>
      </w:r>
      <w:r w:rsidRPr="00725283">
        <w:rPr>
          <w:rFonts w:asciiTheme="minorHAnsi" w:hAnsiTheme="minorHAnsi"/>
          <w:lang w:val="pl-PL"/>
        </w:rPr>
        <w:br/>
        <w:t xml:space="preserve">Tym krokiem Adam Hall Group, producent rozwiązań z zakresu techniki </w:t>
      </w:r>
      <w:proofErr w:type="spellStart"/>
      <w:r w:rsidRPr="00725283">
        <w:rPr>
          <w:rFonts w:asciiTheme="minorHAnsi" w:hAnsiTheme="minorHAnsi"/>
          <w:lang w:val="pl-PL"/>
        </w:rPr>
        <w:t>eventowej</w:t>
      </w:r>
      <w:proofErr w:type="spellEnd"/>
      <w:r w:rsidRPr="00725283">
        <w:rPr>
          <w:rFonts w:asciiTheme="minorHAnsi" w:hAnsiTheme="minorHAnsi"/>
          <w:lang w:val="pl-PL"/>
        </w:rPr>
        <w:t xml:space="preserve">, wpisuje swą intensywną działalność badawczo-rozwojową w szeroko zakrojoną strategię cyfryzacji. Andreas Modschiedler już od grudnia 2016 roku zarządza systemami informatycznymi w przedsiębiorstwie, pełniąc funkcję </w:t>
      </w:r>
      <w:proofErr w:type="spellStart"/>
      <w:r w:rsidRPr="00725283">
        <w:rPr>
          <w:rFonts w:asciiTheme="minorHAnsi" w:hAnsiTheme="minorHAnsi"/>
          <w:lang w:val="pl-PL"/>
        </w:rPr>
        <w:t>Head</w:t>
      </w:r>
      <w:proofErr w:type="spellEnd"/>
      <w:r w:rsidRPr="00725283">
        <w:rPr>
          <w:rFonts w:asciiTheme="minorHAnsi" w:hAnsiTheme="minorHAnsi"/>
          <w:lang w:val="pl-PL"/>
        </w:rPr>
        <w:t xml:space="preserve"> of IT &amp; Digital, i jest odpowiedzialny za postępującą cyfryzację procesów wewnętrznych. Na swym nowym stanowisku dyrektora ds. technologii jeszcze intensywniej będzie się zajmował tym obszarem działań.</w:t>
      </w:r>
      <w:r w:rsidRPr="00725283">
        <w:rPr>
          <w:rFonts w:asciiTheme="minorHAnsi" w:hAnsiTheme="minorHAnsi"/>
          <w:lang w:val="pl-PL"/>
        </w:rPr>
        <w:br/>
      </w:r>
      <w:r w:rsidRPr="00725283">
        <w:rPr>
          <w:rFonts w:asciiTheme="minorHAnsi" w:hAnsiTheme="minorHAnsi"/>
          <w:lang w:val="pl-PL"/>
        </w:rPr>
        <w:br/>
        <w:t xml:space="preserve">„Bardzo się cieszymy, że w osobie Andreasa </w:t>
      </w:r>
      <w:proofErr w:type="spellStart"/>
      <w:r w:rsidRPr="00725283">
        <w:rPr>
          <w:rFonts w:asciiTheme="minorHAnsi" w:hAnsiTheme="minorHAnsi"/>
          <w:lang w:val="pl-PL"/>
        </w:rPr>
        <w:t>Modschiedlera</w:t>
      </w:r>
      <w:proofErr w:type="spellEnd"/>
      <w:r w:rsidRPr="00725283">
        <w:rPr>
          <w:rFonts w:asciiTheme="minorHAnsi" w:hAnsiTheme="minorHAnsi"/>
          <w:lang w:val="pl-PL"/>
        </w:rPr>
        <w:t xml:space="preserve"> mamy w naszym zespole niekwestionowanego eksperta do spraw cyfryzacji i technologii” – komentuje Alexander Pietschmann, CEO firmy Adam Hall Group. „Przy jego udziale jako CTO przygotujemy Adam Hall Group strukturalnie i operacyjnie do znaczącego pogłębienia transformacji cyfrowej”.</w:t>
      </w:r>
    </w:p>
    <w:p w:rsidR="003B10BE" w:rsidRDefault="003B10BE" w:rsidP="00725283">
      <w:pPr>
        <w:rPr>
          <w:rFonts w:asciiTheme="minorHAnsi" w:hAnsiTheme="minorHAnsi"/>
          <w:lang w:val="pl-PL"/>
        </w:rPr>
      </w:pPr>
    </w:p>
    <w:p w:rsidR="00725283" w:rsidRPr="003B10BE" w:rsidRDefault="003B10BE" w:rsidP="00725283">
      <w:pPr>
        <w:rPr>
          <w:lang w:val="pl-PL"/>
        </w:rPr>
      </w:pPr>
      <w:r w:rsidRPr="00725283">
        <w:rPr>
          <w:rFonts w:asciiTheme="minorHAnsi" w:hAnsiTheme="minorHAnsi"/>
          <w:lang w:val="pl-PL"/>
        </w:rPr>
        <w:t>Andreas Modschiedler: „Adam Hall wykorzystuje technologie w jasno zdefiniowanym, zorientowanym na klienta celu, którym jest połączenie przyjaznych dla użytkownika produktów z najwyższej klasy obsługą. Jestem dumny, że mogę objąć stanowisko dyrektora ds. technologii i cieszę się na dalszą współpracę z zespołem”.</w:t>
      </w:r>
      <w:bookmarkStart w:id="0" w:name="_GoBack"/>
      <w:bookmarkEnd w:id="0"/>
      <w:r w:rsidR="00725283" w:rsidRPr="00725283">
        <w:rPr>
          <w:rFonts w:asciiTheme="minorHAnsi" w:hAnsiTheme="minorHAnsi"/>
          <w:lang w:val="pl-PL"/>
        </w:rPr>
        <w:br/>
      </w:r>
      <w:r w:rsidR="00725283" w:rsidRPr="00725283">
        <w:rPr>
          <w:rFonts w:asciiTheme="minorHAnsi" w:hAnsiTheme="minorHAnsi"/>
          <w:lang w:val="pl-PL"/>
        </w:rPr>
        <w:br/>
        <w:t xml:space="preserve">Równolegle do pierwszych etapów swej kariery zawodowej Andreas Modschiedler ukończył studia </w:t>
      </w:r>
      <w:proofErr w:type="spellStart"/>
      <w:r w:rsidR="00725283" w:rsidRPr="00725283">
        <w:rPr>
          <w:rFonts w:asciiTheme="minorHAnsi" w:hAnsiTheme="minorHAnsi"/>
          <w:lang w:val="pl-PL"/>
        </w:rPr>
        <w:t>Executive</w:t>
      </w:r>
      <w:proofErr w:type="spellEnd"/>
      <w:r w:rsidR="00725283" w:rsidRPr="00725283">
        <w:rPr>
          <w:rFonts w:asciiTheme="minorHAnsi" w:hAnsiTheme="minorHAnsi"/>
          <w:lang w:val="pl-PL"/>
        </w:rPr>
        <w:t xml:space="preserve"> MBA w Katedrze Informatyki Gospodarczej na Julius-</w:t>
      </w:r>
      <w:proofErr w:type="spellStart"/>
      <w:r w:rsidR="00725283" w:rsidRPr="00725283">
        <w:rPr>
          <w:rFonts w:asciiTheme="minorHAnsi" w:hAnsiTheme="minorHAnsi"/>
          <w:lang w:val="pl-PL"/>
        </w:rPr>
        <w:t>Maximilians</w:t>
      </w:r>
      <w:proofErr w:type="spellEnd"/>
      <w:r w:rsidR="00725283" w:rsidRPr="00725283">
        <w:rPr>
          <w:rFonts w:asciiTheme="minorHAnsi" w:hAnsiTheme="minorHAnsi"/>
          <w:lang w:val="pl-PL"/>
        </w:rPr>
        <w:t>-</w:t>
      </w:r>
      <w:proofErr w:type="spellStart"/>
      <w:r w:rsidR="00725283" w:rsidRPr="00725283">
        <w:rPr>
          <w:rFonts w:asciiTheme="minorHAnsi" w:hAnsiTheme="minorHAnsi"/>
          <w:lang w:val="pl-PL"/>
        </w:rPr>
        <w:t>Universität</w:t>
      </w:r>
      <w:proofErr w:type="spellEnd"/>
      <w:r w:rsidR="00725283" w:rsidRPr="00725283">
        <w:rPr>
          <w:rFonts w:asciiTheme="minorHAnsi" w:hAnsiTheme="minorHAnsi"/>
          <w:lang w:val="pl-PL"/>
        </w:rPr>
        <w:t xml:space="preserve"> w </w:t>
      </w:r>
      <w:proofErr w:type="spellStart"/>
      <w:r w:rsidR="00725283" w:rsidRPr="00725283">
        <w:rPr>
          <w:rFonts w:asciiTheme="minorHAnsi" w:hAnsiTheme="minorHAnsi"/>
          <w:lang w:val="pl-PL"/>
        </w:rPr>
        <w:t>Würzburgu</w:t>
      </w:r>
      <w:proofErr w:type="spellEnd"/>
      <w:r w:rsidR="00725283" w:rsidRPr="00725283">
        <w:rPr>
          <w:rFonts w:asciiTheme="minorHAnsi" w:hAnsiTheme="minorHAnsi"/>
          <w:lang w:val="pl-PL"/>
        </w:rPr>
        <w:t xml:space="preserve"> we współpracy z Uniwersytetem Bostońskim. Swoje doświadczenie zawodowe pogłębiał w branży informatycznej i telekomunikacyjnej jako menedżer produktu i konsultant. Pracował w firmie T-Systems, w której prowadził różne projekty outsourcingowe, innowacyjne i rozwojowe, w firmie Telekom-IT zyskał doświadczenie kierownicze jako Business Partner Manager, a także należał do zespołu zarządzającego w </w:t>
      </w:r>
      <w:proofErr w:type="spellStart"/>
      <w:r w:rsidR="00725283" w:rsidRPr="00725283">
        <w:rPr>
          <w:rFonts w:asciiTheme="minorHAnsi" w:hAnsiTheme="minorHAnsi"/>
          <w:lang w:val="pl-PL"/>
        </w:rPr>
        <w:t>Kion</w:t>
      </w:r>
      <w:proofErr w:type="spellEnd"/>
      <w:r w:rsidR="00725283" w:rsidRPr="00725283">
        <w:rPr>
          <w:rFonts w:asciiTheme="minorHAnsi" w:hAnsiTheme="minorHAnsi"/>
          <w:lang w:val="pl-PL"/>
        </w:rPr>
        <w:t xml:space="preserve"> Group IT, gdzie pełnił funkcję </w:t>
      </w:r>
      <w:proofErr w:type="spellStart"/>
      <w:r w:rsidR="00725283" w:rsidRPr="00725283">
        <w:rPr>
          <w:rFonts w:asciiTheme="minorHAnsi" w:hAnsiTheme="minorHAnsi"/>
          <w:lang w:val="pl-PL"/>
        </w:rPr>
        <w:t>Demand</w:t>
      </w:r>
      <w:proofErr w:type="spellEnd"/>
      <w:r w:rsidR="00725283" w:rsidRPr="00725283">
        <w:rPr>
          <w:rFonts w:asciiTheme="minorHAnsi" w:hAnsiTheme="minorHAnsi"/>
          <w:lang w:val="pl-PL"/>
        </w:rPr>
        <w:t xml:space="preserve">- and </w:t>
      </w:r>
      <w:proofErr w:type="spellStart"/>
      <w:r w:rsidR="00725283" w:rsidRPr="00725283">
        <w:rPr>
          <w:rFonts w:asciiTheme="minorHAnsi" w:hAnsiTheme="minorHAnsi"/>
          <w:lang w:val="pl-PL"/>
        </w:rPr>
        <w:t>Key-Account</w:t>
      </w:r>
      <w:proofErr w:type="spellEnd"/>
      <w:r w:rsidR="00725283" w:rsidRPr="00725283">
        <w:rPr>
          <w:rFonts w:asciiTheme="minorHAnsi" w:hAnsiTheme="minorHAnsi"/>
          <w:lang w:val="pl-PL"/>
        </w:rPr>
        <w:t xml:space="preserve"> Managera. Przechodząc do Adam Hall Group, Andreas Modschiedler połączył swe zamiłowania technologiczne i wiedzę techniczną z prywatną pasją – od wielu lat jest amatorskim </w:t>
      </w:r>
      <w:r w:rsidR="00725283" w:rsidRPr="00725283">
        <w:rPr>
          <w:rFonts w:asciiTheme="minorHAnsi" w:hAnsiTheme="minorHAnsi"/>
          <w:lang w:val="pl-PL"/>
        </w:rPr>
        <w:lastRenderedPageBreak/>
        <w:t>muzykiem i inżynierem dźwięku.</w:t>
      </w:r>
      <w:r w:rsidR="00725283" w:rsidRPr="00725283">
        <w:rPr>
          <w:rFonts w:asciiTheme="minorHAnsi" w:hAnsiTheme="minorHAnsi"/>
          <w:lang w:val="pl-PL"/>
        </w:rPr>
        <w:br/>
      </w:r>
    </w:p>
    <w:p w:rsidR="00725283" w:rsidRPr="00725283" w:rsidRDefault="00725283" w:rsidP="00725283">
      <w:pPr>
        <w:rPr>
          <w:rFonts w:ascii="Calibri" w:eastAsia="Arial" w:hAnsi="Calibri" w:cs="Calibri"/>
          <w:b/>
          <w:bCs/>
          <w:sz w:val="22"/>
          <w:szCs w:val="22"/>
          <w:lang w:val="pl-PL"/>
        </w:rPr>
      </w:pPr>
      <w:r w:rsidRPr="00725283">
        <w:rPr>
          <w:rFonts w:ascii="Calibri" w:hAnsi="Calibri"/>
          <w:b/>
          <w:bCs/>
          <w:sz w:val="22"/>
          <w:szCs w:val="22"/>
          <w:lang w:val="pl-PL"/>
        </w:rPr>
        <w:t>Informacje o Adam Hall Group:</w:t>
      </w:r>
    </w:p>
    <w:p w:rsidR="00725283" w:rsidRPr="00725283" w:rsidRDefault="003B10BE" w:rsidP="00725283">
      <w:pPr>
        <w:rPr>
          <w:rFonts w:ascii="Calibri" w:eastAsia="Arial" w:hAnsi="Calibri" w:cs="Calibri"/>
          <w:bCs/>
          <w:sz w:val="22"/>
          <w:szCs w:val="22"/>
          <w:lang w:val="pl-PL"/>
        </w:rPr>
      </w:pPr>
      <w:hyperlink r:id="rId7" w:history="1">
        <w:r w:rsidR="00725283" w:rsidRPr="00725283">
          <w:rPr>
            <w:rStyle w:val="Hyperlink"/>
            <w:rFonts w:ascii="Calibri" w:hAnsi="Calibri"/>
            <w:sz w:val="22"/>
            <w:szCs w:val="22"/>
            <w:lang w:val="pl-PL"/>
          </w:rPr>
          <w:t>adamhall.com</w:t>
        </w:r>
      </w:hyperlink>
    </w:p>
    <w:p w:rsidR="00725283" w:rsidRPr="00725283" w:rsidRDefault="00725283" w:rsidP="00725283">
      <w:pPr>
        <w:rPr>
          <w:rStyle w:val="Hyperlink"/>
          <w:rFonts w:ascii="Calibri" w:hAnsi="Calibri" w:cs="Calibri"/>
          <w:sz w:val="22"/>
          <w:szCs w:val="22"/>
          <w:lang w:val="pl-PL"/>
        </w:rPr>
      </w:pPr>
      <w:r>
        <w:rPr>
          <w:rFonts w:ascii="Calibri" w:eastAsia="Arial" w:hAnsi="Calibri" w:cs="Calibri"/>
          <w:sz w:val="22"/>
          <w:szCs w:val="22"/>
        </w:rPr>
        <w:fldChar w:fldCharType="begin"/>
      </w:r>
      <w:r w:rsidRPr="00725283">
        <w:rPr>
          <w:rFonts w:ascii="Calibri" w:eastAsia="Arial" w:hAnsi="Calibri" w:cs="Calibri"/>
          <w:sz w:val="22"/>
          <w:szCs w:val="22"/>
          <w:lang w:val="pl-PL"/>
        </w:rPr>
        <w:instrText xml:space="preserve"> HYPERLINK "http://blog.adamhall.com/" </w:instrText>
      </w:r>
      <w:r>
        <w:rPr>
          <w:rFonts w:ascii="Calibri" w:eastAsia="Arial" w:hAnsi="Calibri" w:cs="Calibri"/>
          <w:sz w:val="22"/>
          <w:szCs w:val="22"/>
        </w:rPr>
        <w:fldChar w:fldCharType="separate"/>
      </w:r>
      <w:r w:rsidRPr="00725283">
        <w:rPr>
          <w:rStyle w:val="Hyperlink"/>
          <w:rFonts w:ascii="Calibri" w:hAnsi="Calibri"/>
          <w:sz w:val="22"/>
          <w:szCs w:val="22"/>
          <w:lang w:val="pl-PL"/>
        </w:rPr>
        <w:t>blog.adamhall.com</w:t>
      </w:r>
    </w:p>
    <w:p w:rsidR="00725283" w:rsidRPr="00725283" w:rsidRDefault="00725283" w:rsidP="00725283">
      <w:pPr>
        <w:rPr>
          <w:rStyle w:val="Hyperlink"/>
          <w:rFonts w:ascii="Calibri" w:eastAsia="Arial" w:hAnsi="Calibri" w:cs="Calibri"/>
          <w:bCs/>
          <w:sz w:val="22"/>
          <w:szCs w:val="22"/>
          <w:lang w:val="pl-PL"/>
        </w:rPr>
      </w:pPr>
      <w:r>
        <w:rPr>
          <w:rFonts w:ascii="Calibri" w:eastAsia="Arial" w:hAnsi="Calibri" w:cs="Calibri"/>
          <w:sz w:val="22"/>
          <w:szCs w:val="22"/>
        </w:rPr>
        <w:fldChar w:fldCharType="end"/>
      </w:r>
      <w:hyperlink r:id="rId8" w:history="1">
        <w:proofErr w:type="spellStart"/>
        <w:r w:rsidRPr="00725283">
          <w:rPr>
            <w:rStyle w:val="Hyperlink"/>
            <w:rFonts w:ascii="Calibri" w:hAnsi="Calibri"/>
            <w:sz w:val="22"/>
            <w:szCs w:val="22"/>
            <w:lang w:val="pl-PL"/>
          </w:rPr>
          <w:t>event.tech</w:t>
        </w:r>
        <w:proofErr w:type="spellEnd"/>
      </w:hyperlink>
    </w:p>
    <w:p w:rsidR="00780A4D" w:rsidRPr="00D05955" w:rsidRDefault="00780A4D" w:rsidP="00D05955">
      <w:pPr>
        <w:rPr>
          <w:rStyle w:val="Hyperlink"/>
          <w:rFonts w:ascii="Calibri" w:eastAsia="Arial" w:hAnsi="Calibri"/>
          <w:sz w:val="22"/>
          <w:lang w:val="pl-PL"/>
        </w:rPr>
      </w:pPr>
    </w:p>
    <w:p w:rsidR="004330C6" w:rsidRPr="00D05955" w:rsidRDefault="004330C6" w:rsidP="004330C6">
      <w:pPr>
        <w:pStyle w:val="KeinLeerraum"/>
        <w:rPr>
          <w:rFonts w:ascii="Calibri" w:hAnsi="Calibri"/>
          <w:b/>
          <w:color w:val="808080"/>
          <w:sz w:val="18"/>
          <w:lang w:val="pl-PL"/>
        </w:rPr>
      </w:pPr>
      <w:r>
        <w:rPr>
          <w:rFonts w:ascii="Calibri" w:hAnsi="Calibri"/>
          <w:b/>
          <w:bCs/>
          <w:color w:val="808080"/>
          <w:sz w:val="18"/>
          <w:lang w:val="pl"/>
        </w:rPr>
        <w:t>Informacje o Adam Hall Group</w:t>
      </w:r>
    </w:p>
    <w:p w:rsidR="000C2D39" w:rsidRPr="00D05955" w:rsidRDefault="004330C6" w:rsidP="00B61EF3">
      <w:pPr>
        <w:pStyle w:val="KeinLeerraum"/>
        <w:rPr>
          <w:rFonts w:ascii="Calibri" w:hAnsi="Calibri"/>
          <w:color w:val="808080" w:themeColor="background1" w:themeShade="80"/>
          <w:sz w:val="18"/>
          <w:lang w:val="pl-PL"/>
        </w:rPr>
      </w:pPr>
      <w:r>
        <w:rPr>
          <w:rFonts w:ascii="Calibri" w:hAnsi="Calibri"/>
          <w:color w:val="808080"/>
          <w:sz w:val="18"/>
          <w:lang w:val="pl"/>
        </w:rPr>
        <w:t xml:space="preserve">Adam Hall Group to czołowy niemiecki producent i dystrybutor sprzętu oraz rozwiązań technicznych do organizacji imprez, zaopatrujący klientów biznesowych na całym świecie. Do docelowych grup klientów należą: sprzedawcy detaliczni, sprzedawcy B2B, organizatorzy imprez i firmy wypożyczające urządzenia, studia radiowe, integratorzy audio-video, integratorzy systemów, przedsiębiorstwa prywatne i państwowe, a także producenci skrzyń transportowych </w:t>
      </w:r>
      <w:proofErr w:type="spellStart"/>
      <w:r>
        <w:rPr>
          <w:rFonts w:ascii="Calibri" w:hAnsi="Calibri"/>
          <w:color w:val="808080"/>
          <w:sz w:val="18"/>
          <w:lang w:val="pl"/>
        </w:rPr>
        <w:t>flightcase</w:t>
      </w:r>
      <w:proofErr w:type="spellEnd"/>
      <w:r>
        <w:rPr>
          <w:rFonts w:ascii="Calibri" w:hAnsi="Calibri"/>
          <w:color w:val="808080"/>
          <w:sz w:val="18"/>
          <w:lang w:val="pl"/>
        </w:rPr>
        <w:t xml:space="preserve">. Pod markami własnymi LD Systems®, </w:t>
      </w:r>
      <w:proofErr w:type="spellStart"/>
      <w:r>
        <w:rPr>
          <w:rFonts w:ascii="Calibri" w:hAnsi="Calibri"/>
          <w:color w:val="808080"/>
          <w:sz w:val="18"/>
          <w:lang w:val="pl"/>
        </w:rPr>
        <w:t>Cameo</w:t>
      </w:r>
      <w:proofErr w:type="spellEnd"/>
      <w:r>
        <w:rPr>
          <w:rFonts w:ascii="Calibri" w:hAnsi="Calibri"/>
          <w:color w:val="808080"/>
          <w:sz w:val="18"/>
          <w:lang w:val="pl"/>
        </w:rPr>
        <w:t xml:space="preserve">®, </w:t>
      </w:r>
      <w:proofErr w:type="spellStart"/>
      <w:r>
        <w:rPr>
          <w:rFonts w:ascii="Calibri" w:hAnsi="Calibri"/>
          <w:b/>
          <w:bCs/>
          <w:color w:val="808080"/>
          <w:sz w:val="18"/>
          <w:lang w:val="pl"/>
        </w:rPr>
        <w:t>Gravity</w:t>
      </w:r>
      <w:proofErr w:type="spellEnd"/>
      <w:r>
        <w:rPr>
          <w:rFonts w:ascii="Calibri" w:hAnsi="Calibri"/>
          <w:b/>
          <w:bCs/>
          <w:color w:val="808080"/>
          <w:sz w:val="18"/>
          <w:lang w:val="pl"/>
        </w:rPr>
        <w:t xml:space="preserve">®, </w:t>
      </w:r>
      <w:proofErr w:type="spellStart"/>
      <w:r>
        <w:rPr>
          <w:rFonts w:ascii="Calibri" w:hAnsi="Calibri"/>
          <w:b/>
          <w:bCs/>
          <w:color w:val="808080"/>
          <w:sz w:val="18"/>
          <w:lang w:val="pl"/>
        </w:rPr>
        <w:t>Defender</w:t>
      </w:r>
      <w:proofErr w:type="spellEnd"/>
      <w:r>
        <w:rPr>
          <w:rFonts w:ascii="Calibri" w:hAnsi="Calibri"/>
          <w:b/>
          <w:bCs/>
          <w:color w:val="808080"/>
          <w:sz w:val="18"/>
          <w:lang w:val="pl"/>
        </w:rPr>
        <w:t>®, Palmer® i Adam Hall® przedsiębiorstwo oferuj</w:t>
      </w:r>
      <w:r>
        <w:rPr>
          <w:rFonts w:ascii="Calibri" w:hAnsi="Calibri"/>
          <w:color w:val="808080"/>
          <w:sz w:val="18"/>
          <w:lang w:val="pl"/>
        </w:rPr>
        <w:t xml:space="preserve">e szeroką gamę profesjonalnego sprzętu nagłośnieniowego i oświetleniowego, a także wyposażenie sceniczne i okucia do skrzyń </w:t>
      </w:r>
      <w:proofErr w:type="spellStart"/>
      <w:r>
        <w:rPr>
          <w:rFonts w:ascii="Calibri" w:hAnsi="Calibri"/>
          <w:color w:val="808080"/>
          <w:sz w:val="18"/>
          <w:lang w:val="pl"/>
        </w:rPr>
        <w:t>flightcase</w:t>
      </w:r>
      <w:proofErr w:type="spellEnd"/>
      <w:r>
        <w:rPr>
          <w:rFonts w:ascii="Calibri" w:hAnsi="Calibri"/>
          <w:color w:val="808080"/>
          <w:sz w:val="18"/>
          <w:lang w:val="pl"/>
        </w:rPr>
        <w:t xml:space="preserve">. Założona w 1975 roku Adam Hall Group jest obecnie nowoczesną i innowacyjną firmą z branży techniki </w:t>
      </w:r>
      <w:proofErr w:type="spellStart"/>
      <w:r>
        <w:rPr>
          <w:rFonts w:ascii="Calibri" w:hAnsi="Calibri"/>
          <w:color w:val="808080"/>
          <w:sz w:val="18"/>
          <w:lang w:val="pl"/>
        </w:rPr>
        <w:t>eventowej</w:t>
      </w:r>
      <w:proofErr w:type="spellEnd"/>
      <w:r>
        <w:rPr>
          <w:rFonts w:ascii="Calibri" w:hAnsi="Calibri"/>
          <w:color w:val="808080"/>
          <w:sz w:val="18"/>
          <w:lang w:val="pl"/>
        </w:rPr>
        <w:t xml:space="preserve">; park logistyczny, znajdujący się w siedzibie koncernu niedaleko Frankfurtu nad Menem, mieści 14 000 m² powierzchni magazynowej. Koncentracja na tworzeniu wartości dodanej i wysokiej jakości obsługi przyniosła Adam Hall Group wiele prestiżowych międzynarodowych nagród za innowacyjne produkty i pionierskie wzornictwo, przyznanych przez takie renomowane instytucje jak „Red </w:t>
      </w:r>
      <w:proofErr w:type="spellStart"/>
      <w:r>
        <w:rPr>
          <w:rFonts w:ascii="Calibri" w:hAnsi="Calibri"/>
          <w:color w:val="808080"/>
          <w:sz w:val="18"/>
          <w:lang w:val="pl"/>
        </w:rPr>
        <w:t>Dot</w:t>
      </w:r>
      <w:proofErr w:type="spellEnd"/>
      <w:r>
        <w:rPr>
          <w:rFonts w:ascii="Calibri" w:hAnsi="Calibri"/>
          <w:color w:val="808080"/>
          <w:sz w:val="18"/>
          <w:lang w:val="pl"/>
        </w:rPr>
        <w:t xml:space="preserve">”, „German Design </w:t>
      </w:r>
      <w:proofErr w:type="spellStart"/>
      <w:r>
        <w:rPr>
          <w:rFonts w:ascii="Calibri" w:hAnsi="Calibri"/>
          <w:color w:val="808080"/>
          <w:sz w:val="18"/>
          <w:lang w:val="pl"/>
        </w:rPr>
        <w:t>Award</w:t>
      </w:r>
      <w:proofErr w:type="spellEnd"/>
      <w:r>
        <w:rPr>
          <w:rFonts w:ascii="Calibri" w:hAnsi="Calibri"/>
          <w:color w:val="808080"/>
          <w:sz w:val="18"/>
          <w:lang w:val="pl"/>
        </w:rPr>
        <w:t>” i „</w:t>
      </w:r>
      <w:proofErr w:type="spellStart"/>
      <w:r>
        <w:rPr>
          <w:rFonts w:ascii="Calibri" w:hAnsi="Calibri"/>
          <w:color w:val="808080"/>
          <w:sz w:val="18"/>
          <w:lang w:val="pl"/>
        </w:rPr>
        <w:t>iF</w:t>
      </w:r>
      <w:proofErr w:type="spellEnd"/>
      <w:r>
        <w:rPr>
          <w:rFonts w:ascii="Calibri" w:hAnsi="Calibri"/>
          <w:color w:val="808080"/>
          <w:sz w:val="18"/>
          <w:lang w:val="pl"/>
        </w:rPr>
        <w:t xml:space="preserve"> Industrie Forum Design”. Marka LD Systems® we współpracy z agencją designu F. A. Porsche opracowała kultową kolumnę głośnikową MAUI® P900, która otrzymała prestiżową nagrodę German Design </w:t>
      </w:r>
      <w:proofErr w:type="spellStart"/>
      <w:r>
        <w:rPr>
          <w:rFonts w:ascii="Calibri" w:hAnsi="Calibri"/>
          <w:color w:val="808080"/>
          <w:sz w:val="18"/>
          <w:lang w:val="pl"/>
        </w:rPr>
        <w:t>Award</w:t>
      </w:r>
      <w:proofErr w:type="spellEnd"/>
      <w:r>
        <w:rPr>
          <w:rFonts w:ascii="Calibri" w:hAnsi="Calibri"/>
          <w:color w:val="808080"/>
          <w:sz w:val="18"/>
          <w:lang w:val="pl"/>
        </w:rPr>
        <w:t xml:space="preserve"> za pionierską linię stylistyczną profesjonalnego urządzenia audio. Więcej informacji o Adam Hall Group jest dostępnych w witrynie i</w:t>
      </w:r>
      <w:hyperlink r:id="rId9">
        <w:r>
          <w:rPr>
            <w:rStyle w:val="Hyperlink"/>
            <w:rFonts w:ascii="Calibri" w:hAnsi="Calibri"/>
            <w:sz w:val="18"/>
            <w:u w:val="none"/>
            <w:lang w:val="pl"/>
          </w:rPr>
          <w:t>nternetowej www.</w:t>
        </w:r>
      </w:hyperlink>
      <w:r>
        <w:rPr>
          <w:rFonts w:ascii="Calibri" w:hAnsi="Calibri"/>
          <w:color w:val="808080" w:themeColor="background1" w:themeShade="80"/>
          <w:sz w:val="18"/>
          <w:lang w:val="pl"/>
        </w:rPr>
        <w:t>adamhall.com .</w:t>
      </w:r>
    </w:p>
    <w:p w:rsidR="00B61EF3" w:rsidRPr="00B61EF3" w:rsidRDefault="00B61EF3" w:rsidP="00B61EF3">
      <w:pPr>
        <w:widowControl w:val="0"/>
        <w:suppressAutoHyphens/>
        <w:rPr>
          <w:rFonts w:ascii="Calibri" w:eastAsia="Tahoma" w:hAnsi="Calibri" w:cs="Mangal"/>
          <w:b/>
          <w:color w:val="808080"/>
          <w:kern w:val="2"/>
          <w:sz w:val="18"/>
        </w:rPr>
      </w:pPr>
      <w:r>
        <w:rPr>
          <w:rFonts w:ascii="Calibri" w:eastAsia="Tahoma" w:hAnsi="Calibri" w:cs="Mangal"/>
          <w:color w:val="808080"/>
          <w:kern w:val="2"/>
          <w:sz w:val="18"/>
          <w:lang w:val="pl"/>
        </w:rPr>
        <w:br/>
      </w:r>
      <w:r>
        <w:rPr>
          <w:rFonts w:ascii="Calibri" w:eastAsia="Tahoma" w:hAnsi="Calibri" w:cs="Mangal"/>
          <w:b/>
          <w:bCs/>
          <w:color w:val="808080"/>
          <w:kern w:val="2"/>
          <w:sz w:val="18"/>
          <w:lang w:val="pl"/>
        </w:rPr>
        <w:t>Kontakt dla prasy:</w:t>
      </w:r>
      <w:r>
        <w:rPr>
          <w:rFonts w:ascii="Calibri" w:eastAsia="Tahoma" w:hAnsi="Calibri" w:cs="Mangal"/>
          <w:color w:val="808080"/>
          <w:kern w:val="2"/>
          <w:sz w:val="18"/>
          <w:lang w:val="pl"/>
        </w:rPr>
        <w:t xml:space="preserve"> </w:t>
      </w:r>
    </w:p>
    <w:p w:rsidR="00B61EF3" w:rsidRPr="00B61EF3" w:rsidRDefault="00B61EF3" w:rsidP="00B61EF3">
      <w:pPr>
        <w:widowControl w:val="0"/>
        <w:suppressAutoHyphens/>
        <w:rPr>
          <w:rFonts w:ascii="Calibri" w:eastAsia="Tahoma" w:hAnsi="Calibri" w:cs="Mangal"/>
          <w:color w:val="808080" w:themeColor="background1" w:themeShade="80"/>
          <w:kern w:val="2"/>
          <w:sz w:val="18"/>
        </w:rPr>
      </w:pPr>
      <w:r>
        <w:rPr>
          <w:rFonts w:ascii="Calibri" w:eastAsia="Tahoma" w:hAnsi="Calibri" w:cs="Mangal"/>
          <w:color w:val="808080" w:themeColor="background1" w:themeShade="80"/>
          <w:kern w:val="2"/>
          <w:sz w:val="18"/>
          <w:lang w:val="pl"/>
        </w:rPr>
        <w:t>Alexander Cevolani</w:t>
      </w:r>
    </w:p>
    <w:p w:rsidR="00B61EF3" w:rsidRPr="00B61EF3" w:rsidRDefault="00B61EF3" w:rsidP="00B61EF3">
      <w:pPr>
        <w:widowControl w:val="0"/>
        <w:suppressAutoHyphens/>
        <w:rPr>
          <w:rFonts w:ascii="Calibri" w:eastAsia="Tahoma" w:hAnsi="Calibri" w:cs="Mangal"/>
          <w:color w:val="808080"/>
          <w:kern w:val="2"/>
          <w:sz w:val="18"/>
        </w:rPr>
      </w:pPr>
      <w:proofErr w:type="spellStart"/>
      <w:r>
        <w:rPr>
          <w:rFonts w:ascii="Calibri" w:eastAsia="Tahoma" w:hAnsi="Calibri" w:cs="Mangal"/>
          <w:color w:val="808080" w:themeColor="background1" w:themeShade="80"/>
          <w:kern w:val="2"/>
          <w:sz w:val="18"/>
          <w:lang w:val="pl"/>
        </w:rPr>
        <w:t>Event</w:t>
      </w:r>
      <w:proofErr w:type="spellEnd"/>
      <w:r>
        <w:rPr>
          <w:rFonts w:ascii="Calibri" w:eastAsia="Tahoma" w:hAnsi="Calibri" w:cs="Mangal"/>
          <w:color w:val="808080" w:themeColor="background1" w:themeShade="80"/>
          <w:kern w:val="2"/>
          <w:sz w:val="18"/>
          <w:lang w:val="pl"/>
        </w:rPr>
        <w:t xml:space="preserve"> Edit | PR &amp; </w:t>
      </w:r>
      <w:proofErr w:type="spellStart"/>
      <w:r>
        <w:rPr>
          <w:rFonts w:ascii="Calibri" w:eastAsia="Tahoma" w:hAnsi="Calibri" w:cs="Mangal"/>
          <w:color w:val="808080" w:themeColor="background1" w:themeShade="80"/>
          <w:kern w:val="2"/>
          <w:sz w:val="18"/>
          <w:lang w:val="pl"/>
        </w:rPr>
        <w:t>Editorial</w:t>
      </w:r>
      <w:proofErr w:type="spellEnd"/>
      <w:r>
        <w:rPr>
          <w:rFonts w:ascii="Calibri" w:eastAsia="Tahoma" w:hAnsi="Calibri" w:cs="Mangal"/>
          <w:color w:val="808080" w:themeColor="background1" w:themeShade="80"/>
          <w:kern w:val="2"/>
          <w:sz w:val="18"/>
          <w:lang w:val="pl"/>
        </w:rPr>
        <w:t xml:space="preserve"> Office</w:t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3092"/>
      </w:tblGrid>
      <w:tr w:rsidR="00B61EF3" w:rsidRPr="00B61EF3" w:rsidTr="00B61EF3">
        <w:tc>
          <w:tcPr>
            <w:tcW w:w="956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hideMark/>
          </w:tcPr>
          <w:p w:rsidR="00B61EF3" w:rsidRPr="00B61EF3" w:rsidRDefault="00B61EF3" w:rsidP="00B61EF3">
            <w:pPr>
              <w:widowControl w:val="0"/>
              <w:suppressAutoHyphens/>
              <w:ind w:left="113"/>
              <w:rPr>
                <w:rFonts w:ascii="Calibri" w:eastAsia="Tahoma" w:hAnsi="Calibri" w:cs="Mangal"/>
                <w:color w:val="808080"/>
                <w:kern w:val="2"/>
                <w:sz w:val="28"/>
              </w:rPr>
            </w:pPr>
            <w:r>
              <w:rPr>
                <w:rFonts w:ascii="Calibri" w:eastAsia="Tahoma" w:hAnsi="Calibri" w:cs="Mangal"/>
                <w:color w:val="808080"/>
                <w:kern w:val="2"/>
                <w:sz w:val="18"/>
                <w:lang w:val="pl"/>
              </w:rPr>
              <w:t>E-mail:</w:t>
            </w:r>
          </w:p>
        </w:tc>
        <w:tc>
          <w:tcPr>
            <w:tcW w:w="309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:rsidR="00B61EF3" w:rsidRPr="00B61EF3" w:rsidRDefault="003B10BE" w:rsidP="00B61EF3">
            <w:pPr>
              <w:widowControl w:val="0"/>
              <w:suppressAutoHyphens/>
              <w:rPr>
                <w:rFonts w:ascii="Calibri" w:eastAsia="Tahoma" w:hAnsi="Calibri" w:cs="Mangal"/>
                <w:color w:val="808080"/>
                <w:kern w:val="2"/>
                <w:sz w:val="28"/>
              </w:rPr>
            </w:pPr>
            <w:hyperlink r:id="rId10" w:history="1">
              <w:r w:rsidR="00775C6C">
                <w:rPr>
                  <w:rFonts w:ascii="Calibri" w:eastAsia="Tahoma" w:hAnsi="Calibri" w:cs="Mangal"/>
                  <w:color w:val="0000FF"/>
                  <w:kern w:val="2"/>
                  <w:sz w:val="18"/>
                  <w:u w:val="single"/>
                  <w:lang w:val="pl"/>
                </w:rPr>
                <w:t>press@adamhall.com</w:t>
              </w:r>
            </w:hyperlink>
          </w:p>
        </w:tc>
      </w:tr>
    </w:tbl>
    <w:p w:rsidR="00B61EF3" w:rsidRPr="00B61EF3" w:rsidRDefault="00B61EF3" w:rsidP="00B61EF3">
      <w:pPr>
        <w:widowControl w:val="0"/>
        <w:suppressAutoHyphens/>
        <w:rPr>
          <w:rFonts w:ascii="Arial" w:eastAsia="Tahoma" w:hAnsi="Arial" w:cs="Mangal"/>
          <w:kern w:val="2"/>
          <w:sz w:val="20"/>
        </w:rPr>
      </w:pPr>
    </w:p>
    <w:p w:rsidR="00B61EF3" w:rsidRPr="00DB37E7" w:rsidRDefault="00B61EF3" w:rsidP="00B61EF3">
      <w:pPr>
        <w:pStyle w:val="KeinLeerraum"/>
        <w:rPr>
          <w:rFonts w:ascii="Arial" w:hAnsi="Arial"/>
          <w:sz w:val="20"/>
        </w:rPr>
      </w:pPr>
    </w:p>
    <w:sectPr w:rsidR="00B61EF3" w:rsidRPr="00DB37E7" w:rsidSect="0046543C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C6C" w:rsidRDefault="00775C6C" w:rsidP="004330C6">
      <w:r>
        <w:separator/>
      </w:r>
    </w:p>
  </w:endnote>
  <w:endnote w:type="continuationSeparator" w:id="0">
    <w:p w:rsidR="00775C6C" w:rsidRDefault="00775C6C" w:rsidP="004330C6">
      <w:r>
        <w:continuationSeparator/>
      </w:r>
    </w:p>
  </w:endnote>
  <w:endnote w:type="continuationNotice" w:id="1">
    <w:p w:rsidR="00775C6C" w:rsidRDefault="00775C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MS Mincho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0C6" w:rsidRDefault="003B10BE">
    <w:pPr>
      <w:pStyle w:val="Fuzeile"/>
    </w:pPr>
    <w:r>
      <w:rPr>
        <w:noProof/>
        <w:lang w:val="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9.25pt;height:32.2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C6C" w:rsidRDefault="00775C6C" w:rsidP="004330C6">
      <w:r>
        <w:separator/>
      </w:r>
    </w:p>
  </w:footnote>
  <w:footnote w:type="continuationSeparator" w:id="0">
    <w:p w:rsidR="00775C6C" w:rsidRDefault="00775C6C" w:rsidP="004330C6">
      <w:r>
        <w:continuationSeparator/>
      </w:r>
    </w:p>
  </w:footnote>
  <w:footnote w:type="continuationNotice" w:id="1">
    <w:p w:rsidR="00775C6C" w:rsidRDefault="00775C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bidi="ar-SA"/>
      </w:rPr>
      <w:drawing>
        <wp:inline distT="0" distB="0" distL="0" distR="0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3"/>
  </w:num>
  <w:num w:numId="5">
    <w:abstractNumId w:val="4"/>
  </w:num>
  <w:num w:numId="6">
    <w:abstractNumId w:val="5"/>
  </w:num>
  <w:num w:numId="7">
    <w:abstractNumId w:val="15"/>
  </w:num>
  <w:num w:numId="8">
    <w:abstractNumId w:val="6"/>
  </w:num>
  <w:num w:numId="9">
    <w:abstractNumId w:val="14"/>
  </w:num>
  <w:num w:numId="10">
    <w:abstractNumId w:val="3"/>
  </w:num>
  <w:num w:numId="11">
    <w:abstractNumId w:val="12"/>
  </w:num>
  <w:num w:numId="12">
    <w:abstractNumId w:val="9"/>
  </w:num>
  <w:num w:numId="13">
    <w:abstractNumId w:val="16"/>
  </w:num>
  <w:num w:numId="14">
    <w:abstractNumId w:val="0"/>
  </w:num>
  <w:num w:numId="15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310C8"/>
    <w:rsid w:val="00031E80"/>
    <w:rsid w:val="00042DFF"/>
    <w:rsid w:val="000619FA"/>
    <w:rsid w:val="000818EA"/>
    <w:rsid w:val="00086C2C"/>
    <w:rsid w:val="00092E57"/>
    <w:rsid w:val="00093AB0"/>
    <w:rsid w:val="00094AE6"/>
    <w:rsid w:val="000A5344"/>
    <w:rsid w:val="000C2D39"/>
    <w:rsid w:val="000C5BAB"/>
    <w:rsid w:val="000C6A86"/>
    <w:rsid w:val="000D3D7C"/>
    <w:rsid w:val="000E3EBF"/>
    <w:rsid w:val="000F528A"/>
    <w:rsid w:val="00111329"/>
    <w:rsid w:val="00117B88"/>
    <w:rsid w:val="00124F49"/>
    <w:rsid w:val="00134EF8"/>
    <w:rsid w:val="00135BAE"/>
    <w:rsid w:val="001452D7"/>
    <w:rsid w:val="00145E8F"/>
    <w:rsid w:val="001543F7"/>
    <w:rsid w:val="00164685"/>
    <w:rsid w:val="00172AFF"/>
    <w:rsid w:val="00175DBD"/>
    <w:rsid w:val="00184D8B"/>
    <w:rsid w:val="001905C4"/>
    <w:rsid w:val="00190662"/>
    <w:rsid w:val="00197BE9"/>
    <w:rsid w:val="001A1584"/>
    <w:rsid w:val="001B0461"/>
    <w:rsid w:val="001B7E2C"/>
    <w:rsid w:val="001C5825"/>
    <w:rsid w:val="001C5D7F"/>
    <w:rsid w:val="001D6F99"/>
    <w:rsid w:val="001E51CC"/>
    <w:rsid w:val="001F0E84"/>
    <w:rsid w:val="0020235E"/>
    <w:rsid w:val="002034DB"/>
    <w:rsid w:val="00207525"/>
    <w:rsid w:val="00215123"/>
    <w:rsid w:val="002171CF"/>
    <w:rsid w:val="002176EA"/>
    <w:rsid w:val="00243B58"/>
    <w:rsid w:val="0024709A"/>
    <w:rsid w:val="00247B14"/>
    <w:rsid w:val="00247EDB"/>
    <w:rsid w:val="00253E5A"/>
    <w:rsid w:val="00262160"/>
    <w:rsid w:val="0027394B"/>
    <w:rsid w:val="00276E77"/>
    <w:rsid w:val="00283958"/>
    <w:rsid w:val="00285810"/>
    <w:rsid w:val="002956B9"/>
    <w:rsid w:val="002A71BC"/>
    <w:rsid w:val="002B2157"/>
    <w:rsid w:val="002B49DF"/>
    <w:rsid w:val="002B520A"/>
    <w:rsid w:val="002C32D6"/>
    <w:rsid w:val="002C796F"/>
    <w:rsid w:val="002D3E93"/>
    <w:rsid w:val="002D4A1E"/>
    <w:rsid w:val="002E2DAA"/>
    <w:rsid w:val="00302508"/>
    <w:rsid w:val="00305692"/>
    <w:rsid w:val="00311FA5"/>
    <w:rsid w:val="00317208"/>
    <w:rsid w:val="00340CFE"/>
    <w:rsid w:val="003458A7"/>
    <w:rsid w:val="003520A7"/>
    <w:rsid w:val="00362474"/>
    <w:rsid w:val="003716B9"/>
    <w:rsid w:val="0037330B"/>
    <w:rsid w:val="0037421A"/>
    <w:rsid w:val="003817D3"/>
    <w:rsid w:val="003834DC"/>
    <w:rsid w:val="003864D6"/>
    <w:rsid w:val="00387F10"/>
    <w:rsid w:val="00391FEB"/>
    <w:rsid w:val="003920A4"/>
    <w:rsid w:val="003B10BE"/>
    <w:rsid w:val="003C3F56"/>
    <w:rsid w:val="003C7650"/>
    <w:rsid w:val="003E4B2D"/>
    <w:rsid w:val="003E5409"/>
    <w:rsid w:val="003F6959"/>
    <w:rsid w:val="004037C1"/>
    <w:rsid w:val="00406630"/>
    <w:rsid w:val="00411C01"/>
    <w:rsid w:val="0042095F"/>
    <w:rsid w:val="00422766"/>
    <w:rsid w:val="00432C94"/>
    <w:rsid w:val="004330C6"/>
    <w:rsid w:val="0043733D"/>
    <w:rsid w:val="00445DF3"/>
    <w:rsid w:val="004624FD"/>
    <w:rsid w:val="0046543C"/>
    <w:rsid w:val="00471643"/>
    <w:rsid w:val="0048445A"/>
    <w:rsid w:val="00485602"/>
    <w:rsid w:val="004858F2"/>
    <w:rsid w:val="004968EC"/>
    <w:rsid w:val="004A5441"/>
    <w:rsid w:val="004C0829"/>
    <w:rsid w:val="004D54E9"/>
    <w:rsid w:val="004F5412"/>
    <w:rsid w:val="00507E4C"/>
    <w:rsid w:val="00512A72"/>
    <w:rsid w:val="005208EC"/>
    <w:rsid w:val="00546AE6"/>
    <w:rsid w:val="005744F5"/>
    <w:rsid w:val="00576210"/>
    <w:rsid w:val="0057690B"/>
    <w:rsid w:val="005B49DD"/>
    <w:rsid w:val="005B7BB6"/>
    <w:rsid w:val="005C3632"/>
    <w:rsid w:val="005C4A93"/>
    <w:rsid w:val="005D45A1"/>
    <w:rsid w:val="005F2899"/>
    <w:rsid w:val="005F3FF6"/>
    <w:rsid w:val="00600743"/>
    <w:rsid w:val="00610CDC"/>
    <w:rsid w:val="0063132F"/>
    <w:rsid w:val="00633CC0"/>
    <w:rsid w:val="00640BCD"/>
    <w:rsid w:val="00645AA1"/>
    <w:rsid w:val="00652A61"/>
    <w:rsid w:val="006811A8"/>
    <w:rsid w:val="00683F82"/>
    <w:rsid w:val="00691110"/>
    <w:rsid w:val="006A2793"/>
    <w:rsid w:val="006A4552"/>
    <w:rsid w:val="006C2799"/>
    <w:rsid w:val="006C45CF"/>
    <w:rsid w:val="006D2E7A"/>
    <w:rsid w:val="006E2CFE"/>
    <w:rsid w:val="006E651F"/>
    <w:rsid w:val="006E767C"/>
    <w:rsid w:val="006F5127"/>
    <w:rsid w:val="006F7A48"/>
    <w:rsid w:val="007009A4"/>
    <w:rsid w:val="00700CFB"/>
    <w:rsid w:val="007153F5"/>
    <w:rsid w:val="00721C7D"/>
    <w:rsid w:val="0072231E"/>
    <w:rsid w:val="00723BDD"/>
    <w:rsid w:val="00725283"/>
    <w:rsid w:val="00735620"/>
    <w:rsid w:val="00745291"/>
    <w:rsid w:val="0077345C"/>
    <w:rsid w:val="00775BF5"/>
    <w:rsid w:val="00775C6C"/>
    <w:rsid w:val="00780A4D"/>
    <w:rsid w:val="00786582"/>
    <w:rsid w:val="00794BD0"/>
    <w:rsid w:val="007B2747"/>
    <w:rsid w:val="007C398C"/>
    <w:rsid w:val="007C51E2"/>
    <w:rsid w:val="007C6526"/>
    <w:rsid w:val="007C7643"/>
    <w:rsid w:val="007D27FE"/>
    <w:rsid w:val="007D7F23"/>
    <w:rsid w:val="007E04F9"/>
    <w:rsid w:val="007E4B69"/>
    <w:rsid w:val="007F7D01"/>
    <w:rsid w:val="008015C5"/>
    <w:rsid w:val="00801D20"/>
    <w:rsid w:val="00806772"/>
    <w:rsid w:val="008209B3"/>
    <w:rsid w:val="00821AA6"/>
    <w:rsid w:val="00827FBE"/>
    <w:rsid w:val="0083300E"/>
    <w:rsid w:val="00840293"/>
    <w:rsid w:val="008474CD"/>
    <w:rsid w:val="008635C3"/>
    <w:rsid w:val="00867354"/>
    <w:rsid w:val="00872F41"/>
    <w:rsid w:val="008A0CC1"/>
    <w:rsid w:val="008C5A92"/>
    <w:rsid w:val="008C7DFC"/>
    <w:rsid w:val="008D22AA"/>
    <w:rsid w:val="008D5D01"/>
    <w:rsid w:val="008E0434"/>
    <w:rsid w:val="008E12E9"/>
    <w:rsid w:val="008E327B"/>
    <w:rsid w:val="008F12AC"/>
    <w:rsid w:val="008F2D79"/>
    <w:rsid w:val="008F3AD1"/>
    <w:rsid w:val="00904362"/>
    <w:rsid w:val="00905794"/>
    <w:rsid w:val="00913A6C"/>
    <w:rsid w:val="0091412C"/>
    <w:rsid w:val="00916F1C"/>
    <w:rsid w:val="00920BFE"/>
    <w:rsid w:val="0092757C"/>
    <w:rsid w:val="00933D02"/>
    <w:rsid w:val="0095102E"/>
    <w:rsid w:val="0095148D"/>
    <w:rsid w:val="009643EB"/>
    <w:rsid w:val="0097368B"/>
    <w:rsid w:val="009778CC"/>
    <w:rsid w:val="009B56F9"/>
    <w:rsid w:val="009C2121"/>
    <w:rsid w:val="009E0FF5"/>
    <w:rsid w:val="009E41F8"/>
    <w:rsid w:val="009E7449"/>
    <w:rsid w:val="009F0FB4"/>
    <w:rsid w:val="00A17E32"/>
    <w:rsid w:val="00A57A45"/>
    <w:rsid w:val="00A65CF8"/>
    <w:rsid w:val="00A71B6D"/>
    <w:rsid w:val="00A721EA"/>
    <w:rsid w:val="00A738EB"/>
    <w:rsid w:val="00A86021"/>
    <w:rsid w:val="00A947D9"/>
    <w:rsid w:val="00AB080D"/>
    <w:rsid w:val="00AC6A98"/>
    <w:rsid w:val="00AD1B0E"/>
    <w:rsid w:val="00AD56FA"/>
    <w:rsid w:val="00AE0BCA"/>
    <w:rsid w:val="00AF5B54"/>
    <w:rsid w:val="00AF613A"/>
    <w:rsid w:val="00B33379"/>
    <w:rsid w:val="00B42DDB"/>
    <w:rsid w:val="00B43B48"/>
    <w:rsid w:val="00B561A4"/>
    <w:rsid w:val="00B61DB1"/>
    <w:rsid w:val="00B61EF3"/>
    <w:rsid w:val="00B712D5"/>
    <w:rsid w:val="00B74DAC"/>
    <w:rsid w:val="00B76096"/>
    <w:rsid w:val="00B87A01"/>
    <w:rsid w:val="00B943F0"/>
    <w:rsid w:val="00BA750F"/>
    <w:rsid w:val="00BA761B"/>
    <w:rsid w:val="00BC2C84"/>
    <w:rsid w:val="00BC59EF"/>
    <w:rsid w:val="00BD18F0"/>
    <w:rsid w:val="00C028A4"/>
    <w:rsid w:val="00C1680C"/>
    <w:rsid w:val="00C3535E"/>
    <w:rsid w:val="00C432CE"/>
    <w:rsid w:val="00C4796C"/>
    <w:rsid w:val="00C47DE7"/>
    <w:rsid w:val="00C66F10"/>
    <w:rsid w:val="00C75511"/>
    <w:rsid w:val="00C77231"/>
    <w:rsid w:val="00C81614"/>
    <w:rsid w:val="00C85C87"/>
    <w:rsid w:val="00C87824"/>
    <w:rsid w:val="00CA04B3"/>
    <w:rsid w:val="00CB3E46"/>
    <w:rsid w:val="00CB5540"/>
    <w:rsid w:val="00CC4FA9"/>
    <w:rsid w:val="00CD7F18"/>
    <w:rsid w:val="00CE5003"/>
    <w:rsid w:val="00D00355"/>
    <w:rsid w:val="00D05955"/>
    <w:rsid w:val="00D1525D"/>
    <w:rsid w:val="00D178AD"/>
    <w:rsid w:val="00D20244"/>
    <w:rsid w:val="00D231DB"/>
    <w:rsid w:val="00D36541"/>
    <w:rsid w:val="00D37E7B"/>
    <w:rsid w:val="00D45AF7"/>
    <w:rsid w:val="00D52D14"/>
    <w:rsid w:val="00D60CED"/>
    <w:rsid w:val="00D7514C"/>
    <w:rsid w:val="00D87DE6"/>
    <w:rsid w:val="00D90E4A"/>
    <w:rsid w:val="00D915C1"/>
    <w:rsid w:val="00DA2287"/>
    <w:rsid w:val="00DB37E7"/>
    <w:rsid w:val="00DC1B36"/>
    <w:rsid w:val="00DD0C9B"/>
    <w:rsid w:val="00DE01C7"/>
    <w:rsid w:val="00DE22EF"/>
    <w:rsid w:val="00DE295B"/>
    <w:rsid w:val="00DE2FD9"/>
    <w:rsid w:val="00DE5608"/>
    <w:rsid w:val="00DE5C56"/>
    <w:rsid w:val="00DE5CC5"/>
    <w:rsid w:val="00DE7198"/>
    <w:rsid w:val="00DF7668"/>
    <w:rsid w:val="00E06A56"/>
    <w:rsid w:val="00E1081B"/>
    <w:rsid w:val="00E1626C"/>
    <w:rsid w:val="00E24D88"/>
    <w:rsid w:val="00E4607C"/>
    <w:rsid w:val="00E72BA6"/>
    <w:rsid w:val="00E74989"/>
    <w:rsid w:val="00E76C7C"/>
    <w:rsid w:val="00E86932"/>
    <w:rsid w:val="00E94C2E"/>
    <w:rsid w:val="00E9699A"/>
    <w:rsid w:val="00EA107B"/>
    <w:rsid w:val="00EA1913"/>
    <w:rsid w:val="00EB4FE9"/>
    <w:rsid w:val="00EE0F8A"/>
    <w:rsid w:val="00F00F40"/>
    <w:rsid w:val="00F10AE8"/>
    <w:rsid w:val="00F1198C"/>
    <w:rsid w:val="00F1313D"/>
    <w:rsid w:val="00F14855"/>
    <w:rsid w:val="00F21E77"/>
    <w:rsid w:val="00F27082"/>
    <w:rsid w:val="00F40FC9"/>
    <w:rsid w:val="00F4178D"/>
    <w:rsid w:val="00F46090"/>
    <w:rsid w:val="00F62431"/>
    <w:rsid w:val="00F657DB"/>
    <w:rsid w:val="00F74AA1"/>
    <w:rsid w:val="00F80043"/>
    <w:rsid w:val="00F85366"/>
    <w:rsid w:val="00FA0750"/>
    <w:rsid w:val="00FA0EA2"/>
    <w:rsid w:val="00FA21A8"/>
    <w:rsid w:val="00FA5790"/>
    <w:rsid w:val="00FB796E"/>
    <w:rsid w:val="00FC2346"/>
    <w:rsid w:val="00FC505E"/>
    <w:rsid w:val="00FC51BC"/>
    <w:rsid w:val="00FD63AF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  <w15:docId w15:val="{F8DF9404-2B26-4ED3-A6ED-F12B10579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D3D7C"/>
    <w:rPr>
      <w:rFonts w:ascii="Times New Roman" w:eastAsia="Times New Roman" w:hAnsi="Times New Roman" w:cs="Times New Roman"/>
      <w:lang w:bidi="ar-SA"/>
    </w:rPr>
  </w:style>
  <w:style w:type="paragraph" w:styleId="berschrift1">
    <w:name w:val="heading 1"/>
    <w:basedOn w:val="Standard"/>
    <w:link w:val="berschrift1Zchn"/>
    <w:uiPriority w:val="9"/>
    <w:qFormat/>
    <w:rsid w:val="0040663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bidi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6630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amhall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amhall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press@adamhal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amhall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3879</Characters>
  <Application>Microsoft Office Word</Application>
  <DocSecurity>0</DocSecurity>
  <Lines>32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Lea Kandler - ADAM HALL GMBH</cp:lastModifiedBy>
  <cp:revision>23</cp:revision>
  <cp:lastPrinted>2019-01-10T17:28:00Z</cp:lastPrinted>
  <dcterms:created xsi:type="dcterms:W3CDTF">2019-02-28T14:28:00Z</dcterms:created>
  <dcterms:modified xsi:type="dcterms:W3CDTF">2019-06-04T07:32:00Z</dcterms:modified>
</cp:coreProperties>
</file>